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AF" w:rsidRDefault="002031AF" w:rsidP="00A077C6">
      <w:pPr>
        <w:ind w:left="-284"/>
        <w:rPr>
          <w:rFonts w:ascii="Arial" w:hAnsi="Arial" w:cs="Arial"/>
          <w:b/>
          <w:bCs/>
          <w:color w:val="244BAE"/>
          <w:sz w:val="40"/>
          <w:szCs w:val="40"/>
        </w:rPr>
      </w:pPr>
      <w:r w:rsidRPr="00D86C7B">
        <w:rPr>
          <w:rFonts w:ascii="Arial" w:hAnsi="Arial" w:cs="Arial"/>
          <w:b/>
          <w:bCs/>
          <w:color w:val="244BAE"/>
          <w:sz w:val="40"/>
          <w:szCs w:val="40"/>
        </w:rPr>
        <w:t>MEGHÍVÓ</w:t>
      </w:r>
    </w:p>
    <w:p w:rsidR="002031AF" w:rsidRPr="00AB7A06" w:rsidRDefault="002031AF" w:rsidP="00A077C6">
      <w:pPr>
        <w:spacing w:line="360" w:lineRule="auto"/>
        <w:ind w:left="-284"/>
        <w:rPr>
          <w:rFonts w:ascii="Arial" w:hAnsi="Arial" w:cs="Arial"/>
          <w:b/>
          <w:bCs/>
          <w:color w:val="404040"/>
          <w:sz w:val="16"/>
          <w:szCs w:val="16"/>
        </w:rPr>
      </w:pPr>
      <w:r>
        <w:rPr>
          <w:rFonts w:ascii="Arial" w:hAnsi="Arial" w:cs="Arial"/>
          <w:b/>
          <w:bCs/>
          <w:color w:val="404040"/>
          <w:sz w:val="16"/>
          <w:szCs w:val="16"/>
        </w:rPr>
        <w:t>Ü</w:t>
      </w:r>
      <w:r w:rsidRPr="00AB7A06">
        <w:rPr>
          <w:rFonts w:ascii="Arial" w:hAnsi="Arial" w:cs="Arial"/>
          <w:b/>
          <w:bCs/>
          <w:color w:val="404040"/>
          <w:sz w:val="16"/>
          <w:szCs w:val="16"/>
        </w:rPr>
        <w:t>NNEPÉLYES PROJEKTÁTADÓ RENDEZVÉNY</w:t>
      </w:r>
      <w:r>
        <w:rPr>
          <w:rFonts w:ascii="Arial" w:hAnsi="Arial" w:cs="Arial"/>
          <w:b/>
          <w:bCs/>
          <w:color w:val="404040"/>
          <w:sz w:val="16"/>
          <w:szCs w:val="16"/>
        </w:rPr>
        <w:t xml:space="preserve"> </w:t>
      </w:r>
      <w:proofErr w:type="gramStart"/>
      <w:r>
        <w:rPr>
          <w:rFonts w:ascii="Arial" w:hAnsi="Arial" w:cs="Arial"/>
          <w:b/>
          <w:bCs/>
          <w:color w:val="404040"/>
          <w:sz w:val="16"/>
          <w:szCs w:val="16"/>
        </w:rPr>
        <w:t>ÉS</w:t>
      </w:r>
      <w:proofErr w:type="gramEnd"/>
      <w:r>
        <w:rPr>
          <w:rFonts w:ascii="Arial" w:hAnsi="Arial" w:cs="Arial"/>
          <w:b/>
          <w:bCs/>
          <w:color w:val="404040"/>
          <w:sz w:val="16"/>
          <w:szCs w:val="16"/>
        </w:rPr>
        <w:t xml:space="preserve"> SAJTÓ</w:t>
      </w:r>
      <w:r w:rsidRPr="00AB7A06">
        <w:rPr>
          <w:rFonts w:ascii="Arial" w:hAnsi="Arial" w:cs="Arial"/>
          <w:b/>
          <w:bCs/>
          <w:color w:val="404040"/>
          <w:sz w:val="16"/>
          <w:szCs w:val="16"/>
        </w:rPr>
        <w:t>TÁJÉKOZTATÓ</w:t>
      </w:r>
      <w:r>
        <w:rPr>
          <w:rFonts w:ascii="Arial" w:hAnsi="Arial" w:cs="Arial"/>
          <w:b/>
          <w:bCs/>
          <w:color w:val="404040"/>
          <w:sz w:val="16"/>
          <w:szCs w:val="16"/>
        </w:rPr>
        <w:t xml:space="preserve">                                           </w:t>
      </w:r>
    </w:p>
    <w:p w:rsidR="002031AF" w:rsidRDefault="002031AF" w:rsidP="00A077C6">
      <w:pPr>
        <w:pStyle w:val="Default"/>
        <w:ind w:left="-284"/>
        <w:jc w:val="both"/>
        <w:rPr>
          <w:sz w:val="16"/>
          <w:szCs w:val="16"/>
        </w:rPr>
      </w:pPr>
      <w:r w:rsidRPr="006F7D66">
        <w:rPr>
          <w:sz w:val="16"/>
          <w:szCs w:val="16"/>
        </w:rPr>
        <w:t>Tisztelettel meghívjuk a "</w:t>
      </w:r>
      <w:r>
        <w:rPr>
          <w:sz w:val="16"/>
          <w:szCs w:val="16"/>
        </w:rPr>
        <w:t>Struktúraváltás a 100 éves tapolcai Deák Jenő Kórházban</w:t>
      </w:r>
      <w:r w:rsidRPr="006F7D66">
        <w:rPr>
          <w:sz w:val="16"/>
          <w:szCs w:val="16"/>
        </w:rPr>
        <w:t xml:space="preserve">" </w:t>
      </w:r>
      <w:r>
        <w:rPr>
          <w:sz w:val="16"/>
          <w:szCs w:val="16"/>
        </w:rPr>
        <w:t>című, TIOP-2.2.6-12/1B-2013-0018</w:t>
      </w:r>
      <w:r w:rsidRPr="006F7D66">
        <w:rPr>
          <w:sz w:val="16"/>
          <w:szCs w:val="16"/>
        </w:rPr>
        <w:t xml:space="preserve"> számú projekt ünnepélyes záró</w:t>
      </w:r>
      <w:bookmarkStart w:id="0" w:name="_GoBack"/>
      <w:bookmarkEnd w:id="0"/>
      <w:r w:rsidRPr="006F7D66">
        <w:rPr>
          <w:sz w:val="16"/>
          <w:szCs w:val="16"/>
        </w:rPr>
        <w:t>rendezvényére.</w:t>
      </w:r>
    </w:p>
    <w:p w:rsidR="002031AF" w:rsidRPr="006F7D66" w:rsidRDefault="002031AF" w:rsidP="006F7D66">
      <w:pPr>
        <w:pStyle w:val="Default"/>
        <w:jc w:val="both"/>
        <w:rPr>
          <w:sz w:val="16"/>
          <w:szCs w:val="16"/>
        </w:rPr>
      </w:pPr>
    </w:p>
    <w:p w:rsidR="002031AF" w:rsidRPr="00CB559E" w:rsidRDefault="002031AF" w:rsidP="00A077C6">
      <w:pPr>
        <w:autoSpaceDE w:val="0"/>
        <w:autoSpaceDN w:val="0"/>
        <w:adjustRightInd w:val="0"/>
        <w:spacing w:after="0"/>
        <w:ind w:left="-284"/>
        <w:jc w:val="both"/>
        <w:rPr>
          <w:rFonts w:ascii="Arial" w:hAnsi="Arial" w:cs="Arial"/>
          <w:color w:val="000000"/>
          <w:sz w:val="16"/>
          <w:szCs w:val="16"/>
        </w:rPr>
      </w:pPr>
      <w:r w:rsidRPr="00687CEC">
        <w:rPr>
          <w:rFonts w:ascii="Arial" w:hAnsi="Arial" w:cs="Arial"/>
          <w:color w:val="000000"/>
          <w:sz w:val="16"/>
          <w:szCs w:val="16"/>
        </w:rPr>
        <w:t xml:space="preserve">A megvalósult projekt keretében a XXI. századi igényeknek megfelelő tömbösített ellátás várja a betegeket. A régi belgyógyászati épület átalakításával nappali belgyógyászati ellátás </w:t>
      </w:r>
      <w:r>
        <w:rPr>
          <w:rFonts w:ascii="Arial" w:hAnsi="Arial" w:cs="Arial"/>
          <w:color w:val="000000"/>
          <w:sz w:val="16"/>
          <w:szCs w:val="16"/>
        </w:rPr>
        <w:t>létesült</w:t>
      </w:r>
      <w:r w:rsidRPr="00687CEC">
        <w:rPr>
          <w:rFonts w:ascii="Arial" w:hAnsi="Arial" w:cs="Arial"/>
          <w:color w:val="000000"/>
          <w:sz w:val="16"/>
          <w:szCs w:val="16"/>
        </w:rPr>
        <w:t>. Az új központi épületben új betegfogadó hely, termálvízzel üzemelő fizikóterápiá</w:t>
      </w:r>
      <w:r>
        <w:rPr>
          <w:rFonts w:ascii="Arial" w:hAnsi="Arial" w:cs="Arial"/>
          <w:color w:val="000000"/>
          <w:sz w:val="16"/>
          <w:szCs w:val="16"/>
        </w:rPr>
        <w:t>s kezelők, gyógytorna medence, v</w:t>
      </w:r>
      <w:r w:rsidRPr="00687CEC">
        <w:rPr>
          <w:rFonts w:ascii="Arial" w:hAnsi="Arial" w:cs="Arial"/>
          <w:color w:val="000000"/>
          <w:sz w:val="16"/>
          <w:szCs w:val="16"/>
        </w:rPr>
        <w:t>érvételi hely</w:t>
      </w:r>
      <w:r>
        <w:rPr>
          <w:rFonts w:ascii="Arial" w:hAnsi="Arial" w:cs="Arial"/>
          <w:color w:val="000000"/>
          <w:sz w:val="16"/>
          <w:szCs w:val="16"/>
        </w:rPr>
        <w:t xml:space="preserve"> </w:t>
      </w:r>
      <w:r w:rsidRPr="00687CEC">
        <w:rPr>
          <w:rFonts w:ascii="Arial" w:hAnsi="Arial" w:cs="Arial"/>
          <w:color w:val="000000"/>
          <w:sz w:val="16"/>
          <w:szCs w:val="16"/>
        </w:rPr>
        <w:t xml:space="preserve">került kialakításra, az épület emeleti szintjén pedig krónikus belgyógyászat </w:t>
      </w:r>
      <w:r>
        <w:rPr>
          <w:rFonts w:ascii="Arial" w:hAnsi="Arial" w:cs="Arial"/>
          <w:color w:val="000000"/>
          <w:sz w:val="16"/>
          <w:szCs w:val="16"/>
        </w:rPr>
        <w:t>épült.</w:t>
      </w:r>
      <w:r w:rsidRPr="00687CEC">
        <w:rPr>
          <w:rFonts w:ascii="Arial" w:hAnsi="Arial" w:cs="Arial"/>
          <w:color w:val="000000"/>
          <w:sz w:val="16"/>
          <w:szCs w:val="16"/>
        </w:rPr>
        <w:t xml:space="preserve"> Az egynapos sebészet szintén az új központi épület emeletén került elhelyezésre új műtőblokkal, az azt kiszolgáló központi sterilizáló helyiségekkel együtt. A kórház volt sebészeti épülete teljes körűen felújításra került, ide került az Ápolási Osztály</w:t>
      </w:r>
      <w:r>
        <w:rPr>
          <w:rFonts w:ascii="Arial" w:hAnsi="Arial" w:cs="Arial"/>
          <w:color w:val="000000"/>
          <w:sz w:val="16"/>
          <w:szCs w:val="16"/>
        </w:rPr>
        <w:t xml:space="preserve">. </w:t>
      </w:r>
      <w:r w:rsidRPr="00CB559E">
        <w:rPr>
          <w:rFonts w:ascii="Arial" w:hAnsi="Arial" w:cs="Arial"/>
          <w:color w:val="000000"/>
          <w:sz w:val="16"/>
          <w:szCs w:val="16"/>
        </w:rPr>
        <w:t>Az OMSZ tapolcai mentőállomása is a kórház területén kap</w:t>
      </w:r>
      <w:r>
        <w:rPr>
          <w:rFonts w:ascii="Arial" w:hAnsi="Arial" w:cs="Arial"/>
          <w:color w:val="000000"/>
          <w:sz w:val="16"/>
          <w:szCs w:val="16"/>
        </w:rPr>
        <w:t>ott</w:t>
      </w:r>
      <w:r w:rsidRPr="00CB559E">
        <w:rPr>
          <w:rFonts w:ascii="Arial" w:hAnsi="Arial" w:cs="Arial"/>
          <w:color w:val="000000"/>
          <w:sz w:val="16"/>
          <w:szCs w:val="16"/>
        </w:rPr>
        <w:t xml:space="preserve"> helyet, új 3 állásos mentőállomás létesül</w:t>
      </w:r>
      <w:r>
        <w:rPr>
          <w:rFonts w:ascii="Arial" w:hAnsi="Arial" w:cs="Arial"/>
          <w:color w:val="000000"/>
          <w:sz w:val="16"/>
          <w:szCs w:val="16"/>
        </w:rPr>
        <w:t xml:space="preserve">t. </w:t>
      </w:r>
      <w:r w:rsidRPr="00CB559E">
        <w:rPr>
          <w:rFonts w:ascii="Arial" w:hAnsi="Arial" w:cs="Arial"/>
          <w:color w:val="000000"/>
          <w:sz w:val="16"/>
          <w:szCs w:val="16"/>
        </w:rPr>
        <w:t>A járóbeteg ellátás fejlesztését szolgálják a projekt keretében beszerzésre került korszerű digitális radiológiai eszközök, képalkotó rendszerek.</w:t>
      </w:r>
    </w:p>
    <w:p w:rsidR="002031AF" w:rsidRDefault="002031AF" w:rsidP="006F7D66">
      <w:pPr>
        <w:pStyle w:val="Default"/>
        <w:rPr>
          <w:b/>
          <w:bCs/>
          <w:sz w:val="16"/>
          <w:szCs w:val="16"/>
        </w:rPr>
      </w:pPr>
    </w:p>
    <w:p w:rsidR="002031AF" w:rsidRPr="006F7D66" w:rsidRDefault="002031AF" w:rsidP="00A077C6">
      <w:pPr>
        <w:pStyle w:val="Default"/>
        <w:ind w:left="-284"/>
        <w:rPr>
          <w:sz w:val="16"/>
          <w:szCs w:val="16"/>
        </w:rPr>
      </w:pPr>
      <w:r w:rsidRPr="006F7D66">
        <w:rPr>
          <w:b/>
          <w:bCs/>
          <w:sz w:val="16"/>
          <w:szCs w:val="16"/>
        </w:rPr>
        <w:t>Helyszín:</w:t>
      </w:r>
      <w:r>
        <w:rPr>
          <w:b/>
          <w:bCs/>
          <w:sz w:val="16"/>
          <w:szCs w:val="16"/>
        </w:rPr>
        <w:t xml:space="preserve"> </w:t>
      </w:r>
      <w:r>
        <w:rPr>
          <w:b/>
          <w:bCs/>
          <w:sz w:val="16"/>
          <w:szCs w:val="16"/>
        </w:rPr>
        <w:tab/>
      </w:r>
      <w:r>
        <w:rPr>
          <w:sz w:val="16"/>
          <w:szCs w:val="16"/>
        </w:rPr>
        <w:t xml:space="preserve">Deák Jenő Kórház </w:t>
      </w:r>
      <w:r w:rsidRPr="006F7D66">
        <w:rPr>
          <w:sz w:val="16"/>
          <w:szCs w:val="16"/>
        </w:rPr>
        <w:t xml:space="preserve">8300 Tapolca, Ady Endre utca 1-3. </w:t>
      </w:r>
    </w:p>
    <w:p w:rsidR="002031AF" w:rsidRPr="006F7D66" w:rsidRDefault="002031AF" w:rsidP="006F7D66">
      <w:pPr>
        <w:pStyle w:val="Default"/>
        <w:rPr>
          <w:sz w:val="16"/>
          <w:szCs w:val="16"/>
        </w:rPr>
      </w:pPr>
    </w:p>
    <w:p w:rsidR="002031AF" w:rsidRPr="006F7D66" w:rsidRDefault="002031AF" w:rsidP="00A077C6">
      <w:pPr>
        <w:pStyle w:val="Default"/>
        <w:ind w:left="-284"/>
        <w:rPr>
          <w:sz w:val="16"/>
          <w:szCs w:val="16"/>
        </w:rPr>
      </w:pPr>
      <w:r w:rsidRPr="006F7D66">
        <w:rPr>
          <w:b/>
          <w:bCs/>
          <w:sz w:val="16"/>
          <w:szCs w:val="16"/>
        </w:rPr>
        <w:t>Időpont:</w:t>
      </w:r>
      <w:r w:rsidRPr="006F7D66">
        <w:rPr>
          <w:sz w:val="16"/>
          <w:szCs w:val="16"/>
        </w:rPr>
        <w:tab/>
      </w:r>
      <w:r>
        <w:rPr>
          <w:sz w:val="16"/>
          <w:szCs w:val="16"/>
        </w:rPr>
        <w:t xml:space="preserve"> </w:t>
      </w:r>
      <w:r w:rsidRPr="006F7D66">
        <w:rPr>
          <w:sz w:val="16"/>
          <w:szCs w:val="16"/>
        </w:rPr>
        <w:t xml:space="preserve">2015. </w:t>
      </w:r>
      <w:r>
        <w:rPr>
          <w:sz w:val="16"/>
          <w:szCs w:val="16"/>
        </w:rPr>
        <w:t>december 10</w:t>
      </w:r>
      <w:r w:rsidRPr="006F7D66">
        <w:rPr>
          <w:sz w:val="16"/>
          <w:szCs w:val="16"/>
        </w:rPr>
        <w:t>. (</w:t>
      </w:r>
      <w:r>
        <w:rPr>
          <w:sz w:val="16"/>
          <w:szCs w:val="16"/>
        </w:rPr>
        <w:t>csütörtök</w:t>
      </w:r>
      <w:r w:rsidRPr="006F7D66">
        <w:rPr>
          <w:sz w:val="16"/>
          <w:szCs w:val="16"/>
        </w:rPr>
        <w:t xml:space="preserve">) 14.00 óra </w:t>
      </w:r>
    </w:p>
    <w:p w:rsidR="002031AF" w:rsidRPr="006F7D66" w:rsidRDefault="002031AF" w:rsidP="006F7D66">
      <w:pPr>
        <w:pStyle w:val="Default"/>
        <w:jc w:val="both"/>
        <w:rPr>
          <w:sz w:val="16"/>
          <w:szCs w:val="16"/>
        </w:rPr>
      </w:pPr>
    </w:p>
    <w:p w:rsidR="002031AF" w:rsidRPr="00911722" w:rsidRDefault="002031AF" w:rsidP="00A077C6">
      <w:pPr>
        <w:autoSpaceDE w:val="0"/>
        <w:autoSpaceDN w:val="0"/>
        <w:adjustRightInd w:val="0"/>
        <w:spacing w:after="0"/>
        <w:ind w:left="-284"/>
        <w:rPr>
          <w:rFonts w:ascii="Arial" w:hAnsi="Arial" w:cs="Arial"/>
          <w:b/>
          <w:bCs/>
          <w:color w:val="404040"/>
          <w:sz w:val="20"/>
          <w:szCs w:val="20"/>
          <w:lang w:val="en-US"/>
        </w:rPr>
      </w:pPr>
      <w:r w:rsidRPr="00911722">
        <w:rPr>
          <w:rFonts w:ascii="Arial" w:hAnsi="Arial" w:cs="Arial"/>
          <w:b/>
          <w:bCs/>
          <w:color w:val="404040"/>
          <w:sz w:val="20"/>
          <w:szCs w:val="20"/>
          <w:lang w:val="en-US"/>
        </w:rPr>
        <w:t>PROGRAM:</w:t>
      </w:r>
    </w:p>
    <w:p w:rsidR="002031AF" w:rsidRPr="006B7FF9" w:rsidRDefault="002031AF" w:rsidP="006B7FF9">
      <w:pPr>
        <w:pBdr>
          <w:top w:val="single" w:sz="4" w:space="1" w:color="auto"/>
          <w:bottom w:val="single" w:sz="4" w:space="2" w:color="auto"/>
          <w:between w:val="single" w:sz="4" w:space="1" w:color="auto"/>
        </w:pBdr>
        <w:autoSpaceDE w:val="0"/>
        <w:autoSpaceDN w:val="0"/>
        <w:adjustRightInd w:val="0"/>
        <w:spacing w:after="0"/>
        <w:jc w:val="both"/>
        <w:rPr>
          <w:rFonts w:ascii="Arial" w:hAnsi="Arial" w:cs="Arial"/>
          <w:color w:val="404040"/>
          <w:sz w:val="20"/>
          <w:szCs w:val="20"/>
        </w:rPr>
      </w:pPr>
      <w:bookmarkStart w:id="1" w:name="OLE_LINK18"/>
      <w:bookmarkStart w:id="2" w:name="OLE_LINK19"/>
      <w:r w:rsidRPr="00D85A9A">
        <w:rPr>
          <w:color w:val="404040"/>
        </w:rPr>
        <w:t>1</w:t>
      </w:r>
      <w:r w:rsidRPr="006B7FF9">
        <w:rPr>
          <w:color w:val="404040"/>
        </w:rPr>
        <w:t>3:45 -14:00</w:t>
      </w:r>
      <w:bookmarkEnd w:id="1"/>
      <w:bookmarkEnd w:id="2"/>
      <w:r w:rsidRPr="006B7FF9">
        <w:rPr>
          <w:color w:val="404040"/>
        </w:rPr>
        <w:t xml:space="preserve"> </w:t>
      </w:r>
      <w:r>
        <w:rPr>
          <w:color w:val="404040"/>
        </w:rPr>
        <w:tab/>
      </w:r>
      <w:r w:rsidRPr="006B7FF9">
        <w:rPr>
          <w:rFonts w:ascii="Arial" w:hAnsi="Arial" w:cs="Arial"/>
          <w:color w:val="404040"/>
          <w:sz w:val="20"/>
          <w:szCs w:val="20"/>
        </w:rPr>
        <w:t>REGISZTRÁCIÓ</w:t>
      </w:r>
    </w:p>
    <w:p w:rsidR="002031AF" w:rsidRPr="006B7FF9" w:rsidRDefault="002031AF" w:rsidP="00D85A9A">
      <w:pPr>
        <w:pBdr>
          <w:top w:val="single" w:sz="4" w:space="1" w:color="auto"/>
          <w:bottom w:val="single" w:sz="4" w:space="2" w:color="auto"/>
          <w:between w:val="single" w:sz="4" w:space="1" w:color="auto"/>
        </w:pBdr>
        <w:autoSpaceDE w:val="0"/>
        <w:autoSpaceDN w:val="0"/>
        <w:adjustRightInd w:val="0"/>
        <w:spacing w:after="0"/>
        <w:ind w:left="1410" w:hanging="1410"/>
        <w:rPr>
          <w:rFonts w:ascii="Arial" w:hAnsi="Arial" w:cs="Arial"/>
          <w:color w:val="404040"/>
          <w:sz w:val="20"/>
          <w:szCs w:val="20"/>
        </w:rPr>
      </w:pPr>
      <w:r>
        <w:rPr>
          <w:color w:val="404040"/>
        </w:rPr>
        <w:t>14:00-14:3</w:t>
      </w:r>
      <w:r w:rsidRPr="006B7FF9">
        <w:rPr>
          <w:color w:val="404040"/>
        </w:rPr>
        <w:t>0</w:t>
      </w:r>
      <w:r>
        <w:rPr>
          <w:color w:val="404040"/>
        </w:rPr>
        <w:tab/>
        <w:t xml:space="preserve">ÜDVÖZLŐ </w:t>
      </w:r>
      <w:proofErr w:type="gramStart"/>
      <w:r>
        <w:rPr>
          <w:color w:val="404040"/>
        </w:rPr>
        <w:t>ÉS</w:t>
      </w:r>
      <w:proofErr w:type="gramEnd"/>
      <w:r>
        <w:rPr>
          <w:color w:val="404040"/>
        </w:rPr>
        <w:t xml:space="preserve"> KÖSZÖNTŐ BESZÉDEK:                               </w:t>
      </w:r>
      <w:r w:rsidRPr="006B7FF9">
        <w:rPr>
          <w:rFonts w:ascii="Arial" w:hAnsi="Arial" w:cs="Arial"/>
          <w:color w:val="404040"/>
          <w:sz w:val="20"/>
          <w:szCs w:val="20"/>
        </w:rPr>
        <w:t>DR. LANG ZSUZSANNA</w:t>
      </w:r>
      <w:r>
        <w:rPr>
          <w:rFonts w:ascii="Arial" w:hAnsi="Arial" w:cs="Arial"/>
          <w:color w:val="404040"/>
          <w:sz w:val="20"/>
          <w:szCs w:val="20"/>
        </w:rPr>
        <w:t xml:space="preserve"> </w:t>
      </w:r>
      <w:proofErr w:type="gramStart"/>
      <w:r w:rsidRPr="00546DA4">
        <w:rPr>
          <w:rFonts w:ascii="Arial" w:hAnsi="Arial" w:cs="Arial"/>
          <w:color w:val="404040"/>
          <w:sz w:val="16"/>
          <w:szCs w:val="16"/>
        </w:rPr>
        <w:t xml:space="preserve">főigazgató    </w:t>
      </w:r>
      <w:r>
        <w:rPr>
          <w:rFonts w:ascii="Arial" w:hAnsi="Arial" w:cs="Arial"/>
          <w:color w:val="404040"/>
          <w:sz w:val="20"/>
          <w:szCs w:val="20"/>
        </w:rPr>
        <w:t xml:space="preserve">            SIN</w:t>
      </w:r>
      <w:proofErr w:type="gramEnd"/>
      <w:r>
        <w:rPr>
          <w:rFonts w:ascii="Arial" w:hAnsi="Arial" w:cs="Arial"/>
          <w:color w:val="404040"/>
          <w:sz w:val="20"/>
          <w:szCs w:val="20"/>
        </w:rPr>
        <w:t xml:space="preserve"> JÓZSEF </w:t>
      </w:r>
      <w:r>
        <w:rPr>
          <w:rFonts w:ascii="Arial" w:hAnsi="Arial" w:cs="Arial"/>
          <w:color w:val="404040"/>
          <w:sz w:val="16"/>
          <w:szCs w:val="16"/>
        </w:rPr>
        <w:t>projektmenedzser</w:t>
      </w:r>
      <w:r>
        <w:rPr>
          <w:rFonts w:ascii="Arial" w:hAnsi="Arial" w:cs="Arial"/>
          <w:color w:val="404040"/>
          <w:sz w:val="20"/>
          <w:szCs w:val="20"/>
        </w:rPr>
        <w:t xml:space="preserve">                                        EGYHÁZI FELEKEZETEK SZOLGÁLATA                                              </w:t>
      </w:r>
      <w:r w:rsidRPr="006B7FF9">
        <w:rPr>
          <w:rFonts w:ascii="Arial" w:hAnsi="Arial" w:cs="Arial"/>
          <w:color w:val="404040"/>
          <w:sz w:val="20"/>
          <w:szCs w:val="20"/>
        </w:rPr>
        <w:t>SZALAGÁTVÁGÁS</w:t>
      </w:r>
    </w:p>
    <w:p w:rsidR="002031AF" w:rsidRPr="006B7FF9" w:rsidRDefault="002031AF" w:rsidP="00D85A9A">
      <w:pPr>
        <w:pBdr>
          <w:top w:val="single" w:sz="4" w:space="1" w:color="auto"/>
          <w:bottom w:val="single" w:sz="4" w:space="2" w:color="auto"/>
          <w:between w:val="single" w:sz="4" w:space="1" w:color="auto"/>
        </w:pBdr>
        <w:autoSpaceDE w:val="0"/>
        <w:autoSpaceDN w:val="0"/>
        <w:adjustRightInd w:val="0"/>
        <w:spacing w:after="0"/>
        <w:ind w:left="1410" w:hanging="1410"/>
        <w:rPr>
          <w:rStyle w:val="kvr"/>
          <w:rFonts w:ascii="Arial" w:hAnsi="Arial" w:cs="Arial"/>
          <w:b w:val="0"/>
          <w:bCs w:val="0"/>
          <w:sz w:val="20"/>
          <w:szCs w:val="20"/>
        </w:rPr>
      </w:pPr>
      <w:r>
        <w:rPr>
          <w:color w:val="404040"/>
        </w:rPr>
        <w:t>14:30-14:45</w:t>
      </w:r>
      <w:r w:rsidRPr="006B7FF9">
        <w:rPr>
          <w:color w:val="404040"/>
        </w:rPr>
        <w:t xml:space="preserve"> </w:t>
      </w:r>
      <w:r>
        <w:rPr>
          <w:color w:val="404040"/>
        </w:rPr>
        <w:tab/>
        <w:t xml:space="preserve">AZ ELKÉSZÜLT </w:t>
      </w:r>
      <w:r>
        <w:rPr>
          <w:rFonts w:ascii="Arial" w:hAnsi="Arial" w:cs="Arial"/>
          <w:color w:val="404040"/>
          <w:sz w:val="20"/>
          <w:szCs w:val="20"/>
        </w:rPr>
        <w:t>BERUHÁZÁS</w:t>
      </w:r>
      <w:r w:rsidRPr="006B7FF9">
        <w:rPr>
          <w:rFonts w:ascii="Arial" w:hAnsi="Arial" w:cs="Arial"/>
          <w:color w:val="404040"/>
          <w:sz w:val="20"/>
          <w:szCs w:val="20"/>
        </w:rPr>
        <w:t xml:space="preserve"> </w:t>
      </w:r>
      <w:r>
        <w:rPr>
          <w:rFonts w:ascii="Arial" w:hAnsi="Arial" w:cs="Arial"/>
          <w:color w:val="404040"/>
          <w:sz w:val="20"/>
          <w:szCs w:val="20"/>
        </w:rPr>
        <w:t>BEMUTATÁSA</w:t>
      </w:r>
    </w:p>
    <w:p w:rsidR="002031AF" w:rsidRPr="006B7FF9" w:rsidRDefault="002031AF" w:rsidP="006B7FF9">
      <w:pPr>
        <w:pBdr>
          <w:top w:val="single" w:sz="4" w:space="1" w:color="auto"/>
          <w:bottom w:val="single" w:sz="4" w:space="2" w:color="auto"/>
          <w:between w:val="single" w:sz="4" w:space="1" w:color="auto"/>
        </w:pBdr>
        <w:autoSpaceDE w:val="0"/>
        <w:autoSpaceDN w:val="0"/>
        <w:adjustRightInd w:val="0"/>
        <w:spacing w:after="0"/>
        <w:rPr>
          <w:rFonts w:ascii="Arial" w:hAnsi="Arial" w:cs="Arial"/>
          <w:color w:val="404040"/>
          <w:sz w:val="20"/>
          <w:szCs w:val="20"/>
        </w:rPr>
      </w:pPr>
      <w:r w:rsidRPr="006B7FF9">
        <w:rPr>
          <w:color w:val="404040"/>
        </w:rPr>
        <w:t>14</w:t>
      </w:r>
      <w:r>
        <w:rPr>
          <w:color w:val="404040"/>
        </w:rPr>
        <w:t>.45-</w:t>
      </w:r>
      <w:r w:rsidRPr="006B7FF9">
        <w:rPr>
          <w:color w:val="404040"/>
        </w:rPr>
        <w:t xml:space="preserve">15:00 </w:t>
      </w:r>
      <w:r>
        <w:rPr>
          <w:color w:val="404040"/>
        </w:rPr>
        <w:tab/>
      </w:r>
      <w:r w:rsidRPr="006B7FF9">
        <w:rPr>
          <w:color w:val="404040"/>
        </w:rPr>
        <w:t xml:space="preserve">SAJTÓTÁJÉKOZTATÓ </w:t>
      </w:r>
    </w:p>
    <w:p w:rsidR="002031AF" w:rsidRPr="006B7FF9" w:rsidRDefault="002031AF" w:rsidP="006B7FF9">
      <w:pPr>
        <w:pBdr>
          <w:top w:val="single" w:sz="4" w:space="1" w:color="auto"/>
          <w:bottom w:val="single" w:sz="4" w:space="2" w:color="auto"/>
          <w:between w:val="single" w:sz="4" w:space="1" w:color="auto"/>
        </w:pBdr>
        <w:autoSpaceDE w:val="0"/>
        <w:autoSpaceDN w:val="0"/>
        <w:adjustRightInd w:val="0"/>
        <w:spacing w:after="0"/>
        <w:rPr>
          <w:rFonts w:ascii="Arial" w:hAnsi="Arial" w:cs="Arial"/>
          <w:color w:val="404040"/>
          <w:sz w:val="20"/>
          <w:szCs w:val="20"/>
        </w:rPr>
      </w:pPr>
      <w:r>
        <w:rPr>
          <w:rFonts w:ascii="Arial" w:hAnsi="Arial" w:cs="Arial"/>
          <w:color w:val="404040"/>
          <w:sz w:val="20"/>
          <w:szCs w:val="20"/>
        </w:rPr>
        <w:t xml:space="preserve">15.00- </w:t>
      </w:r>
      <w:r>
        <w:rPr>
          <w:rFonts w:ascii="Arial" w:hAnsi="Arial" w:cs="Arial"/>
          <w:color w:val="404040"/>
          <w:sz w:val="20"/>
          <w:szCs w:val="20"/>
        </w:rPr>
        <w:tab/>
      </w:r>
      <w:r>
        <w:rPr>
          <w:rFonts w:ascii="Arial" w:hAnsi="Arial" w:cs="Arial"/>
          <w:color w:val="404040"/>
          <w:sz w:val="20"/>
          <w:szCs w:val="20"/>
        </w:rPr>
        <w:tab/>
      </w:r>
      <w:r w:rsidRPr="006B7FF9">
        <w:rPr>
          <w:rFonts w:ascii="Arial" w:hAnsi="Arial" w:cs="Arial"/>
          <w:color w:val="404040"/>
          <w:sz w:val="20"/>
          <w:szCs w:val="20"/>
        </w:rPr>
        <w:t>FOGADÁS</w:t>
      </w:r>
    </w:p>
    <w:p w:rsidR="002031AF" w:rsidRDefault="002031AF" w:rsidP="00A077C6">
      <w:pPr>
        <w:ind w:left="-284"/>
        <w:rPr>
          <w:rFonts w:ascii="Arial" w:hAnsi="Arial" w:cs="Arial"/>
          <w:sz w:val="16"/>
          <w:szCs w:val="16"/>
        </w:rPr>
      </w:pPr>
    </w:p>
    <w:p w:rsidR="002031AF" w:rsidRDefault="002031AF" w:rsidP="00A077C6">
      <w:pPr>
        <w:ind w:left="-284"/>
        <w:rPr>
          <w:rFonts w:ascii="Arial" w:hAnsi="Arial" w:cs="Arial"/>
          <w:sz w:val="16"/>
          <w:szCs w:val="16"/>
        </w:rPr>
      </w:pPr>
      <w:r>
        <w:rPr>
          <w:rFonts w:ascii="Arial" w:hAnsi="Arial" w:cs="Arial"/>
          <w:sz w:val="16"/>
          <w:szCs w:val="16"/>
        </w:rPr>
        <w:t>Megjelenésére feltétlen számítunk!</w:t>
      </w:r>
    </w:p>
    <w:p w:rsidR="002031AF" w:rsidRDefault="002031AF" w:rsidP="00A077C6">
      <w:pPr>
        <w:ind w:left="-284"/>
        <w:jc w:val="both"/>
        <w:rPr>
          <w:rFonts w:ascii="Arial" w:hAnsi="Arial" w:cs="Arial"/>
          <w:sz w:val="16"/>
          <w:szCs w:val="16"/>
        </w:rPr>
      </w:pPr>
      <w:r>
        <w:rPr>
          <w:rFonts w:ascii="Arial" w:hAnsi="Arial" w:cs="Arial"/>
          <w:sz w:val="16"/>
          <w:szCs w:val="16"/>
        </w:rPr>
        <w:t xml:space="preserve">Kérjük részvételi szándékát 2015. december 7-ig (hétfő) jelezze a </w:t>
      </w:r>
      <w:hyperlink r:id="rId6" w:history="1">
        <w:r w:rsidRPr="00B8066E">
          <w:rPr>
            <w:rStyle w:val="Hiperhivatkozs"/>
            <w:rFonts w:ascii="Arial" w:hAnsi="Arial" w:cs="Arial"/>
            <w:color w:val="auto"/>
            <w:sz w:val="16"/>
            <w:szCs w:val="16"/>
          </w:rPr>
          <w:t>titkarsag@tapolcakorhaz.hu</w:t>
        </w:r>
      </w:hyperlink>
      <w:r>
        <w:rPr>
          <w:rFonts w:ascii="Arial" w:hAnsi="Arial" w:cs="Arial"/>
          <w:sz w:val="16"/>
          <w:szCs w:val="16"/>
        </w:rPr>
        <w:t xml:space="preserve"> e-mail címen, vagy a 87/412-446 telefonszámon.</w:t>
      </w:r>
    </w:p>
    <w:p w:rsidR="00C12FEE" w:rsidRDefault="00C12FEE" w:rsidP="00C12FEE">
      <w:pPr>
        <w:ind w:left="-284"/>
        <w:rPr>
          <w:rFonts w:ascii="Arial" w:hAnsi="Arial" w:cs="Arial"/>
          <w:b/>
          <w:bCs/>
          <w:color w:val="244BAE"/>
          <w:sz w:val="40"/>
          <w:szCs w:val="40"/>
        </w:rPr>
      </w:pPr>
      <w:r w:rsidRPr="00D86C7B">
        <w:rPr>
          <w:rFonts w:ascii="Arial" w:hAnsi="Arial" w:cs="Arial"/>
          <w:b/>
          <w:bCs/>
          <w:color w:val="244BAE"/>
          <w:sz w:val="40"/>
          <w:szCs w:val="40"/>
        </w:rPr>
        <w:lastRenderedPageBreak/>
        <w:t>MEGHÍVÓ</w:t>
      </w:r>
    </w:p>
    <w:p w:rsidR="00C12FEE" w:rsidRPr="00AB7A06" w:rsidRDefault="00C12FEE" w:rsidP="00C12FEE">
      <w:pPr>
        <w:spacing w:line="360" w:lineRule="auto"/>
        <w:ind w:left="-284"/>
        <w:rPr>
          <w:rFonts w:ascii="Arial" w:hAnsi="Arial" w:cs="Arial"/>
          <w:b/>
          <w:bCs/>
          <w:color w:val="404040"/>
          <w:sz w:val="16"/>
          <w:szCs w:val="16"/>
        </w:rPr>
      </w:pPr>
      <w:r>
        <w:rPr>
          <w:rFonts w:ascii="Arial" w:hAnsi="Arial" w:cs="Arial"/>
          <w:b/>
          <w:bCs/>
          <w:color w:val="404040"/>
          <w:sz w:val="16"/>
          <w:szCs w:val="16"/>
        </w:rPr>
        <w:t>Ü</w:t>
      </w:r>
      <w:r w:rsidRPr="00AB7A06">
        <w:rPr>
          <w:rFonts w:ascii="Arial" w:hAnsi="Arial" w:cs="Arial"/>
          <w:b/>
          <w:bCs/>
          <w:color w:val="404040"/>
          <w:sz w:val="16"/>
          <w:szCs w:val="16"/>
        </w:rPr>
        <w:t>NNEPÉLYES PROJEKTÁTADÓ RENDEZVÉNY</w:t>
      </w:r>
      <w:r>
        <w:rPr>
          <w:rFonts w:ascii="Arial" w:hAnsi="Arial" w:cs="Arial"/>
          <w:b/>
          <w:bCs/>
          <w:color w:val="404040"/>
          <w:sz w:val="16"/>
          <w:szCs w:val="16"/>
        </w:rPr>
        <w:t xml:space="preserve"> </w:t>
      </w:r>
      <w:proofErr w:type="gramStart"/>
      <w:r>
        <w:rPr>
          <w:rFonts w:ascii="Arial" w:hAnsi="Arial" w:cs="Arial"/>
          <w:b/>
          <w:bCs/>
          <w:color w:val="404040"/>
          <w:sz w:val="16"/>
          <w:szCs w:val="16"/>
        </w:rPr>
        <w:t>ÉS</w:t>
      </w:r>
      <w:proofErr w:type="gramEnd"/>
      <w:r>
        <w:rPr>
          <w:rFonts w:ascii="Arial" w:hAnsi="Arial" w:cs="Arial"/>
          <w:b/>
          <w:bCs/>
          <w:color w:val="404040"/>
          <w:sz w:val="16"/>
          <w:szCs w:val="16"/>
        </w:rPr>
        <w:t xml:space="preserve"> SAJTÓ</w:t>
      </w:r>
      <w:r w:rsidRPr="00AB7A06">
        <w:rPr>
          <w:rFonts w:ascii="Arial" w:hAnsi="Arial" w:cs="Arial"/>
          <w:b/>
          <w:bCs/>
          <w:color w:val="404040"/>
          <w:sz w:val="16"/>
          <w:szCs w:val="16"/>
        </w:rPr>
        <w:t>TÁJÉKOZTATÓ</w:t>
      </w:r>
      <w:r>
        <w:rPr>
          <w:rFonts w:ascii="Arial" w:hAnsi="Arial" w:cs="Arial"/>
          <w:b/>
          <w:bCs/>
          <w:color w:val="404040"/>
          <w:sz w:val="16"/>
          <w:szCs w:val="16"/>
        </w:rPr>
        <w:t xml:space="preserve">                                           </w:t>
      </w:r>
    </w:p>
    <w:p w:rsidR="00C12FEE" w:rsidRDefault="00C12FEE" w:rsidP="00C12FEE">
      <w:pPr>
        <w:pStyle w:val="Default"/>
        <w:ind w:left="-284"/>
        <w:jc w:val="both"/>
        <w:rPr>
          <w:sz w:val="16"/>
          <w:szCs w:val="16"/>
        </w:rPr>
      </w:pPr>
      <w:r w:rsidRPr="006F7D66">
        <w:rPr>
          <w:sz w:val="16"/>
          <w:szCs w:val="16"/>
        </w:rPr>
        <w:t>Tisztelettel meghívjuk a "</w:t>
      </w:r>
      <w:r>
        <w:rPr>
          <w:sz w:val="16"/>
          <w:szCs w:val="16"/>
        </w:rPr>
        <w:t>Struktúraváltás a 100 éves tapolcai Deák Jenő Kórházban</w:t>
      </w:r>
      <w:r w:rsidRPr="006F7D66">
        <w:rPr>
          <w:sz w:val="16"/>
          <w:szCs w:val="16"/>
        </w:rPr>
        <w:t xml:space="preserve">" </w:t>
      </w:r>
      <w:r>
        <w:rPr>
          <w:sz w:val="16"/>
          <w:szCs w:val="16"/>
        </w:rPr>
        <w:t>című, TIOP-2.2.6-12/1B-2013-0018</w:t>
      </w:r>
      <w:r w:rsidRPr="006F7D66">
        <w:rPr>
          <w:sz w:val="16"/>
          <w:szCs w:val="16"/>
        </w:rPr>
        <w:t xml:space="preserve"> számú projekt ünnepélyes zárórendezvényére.</w:t>
      </w:r>
    </w:p>
    <w:p w:rsidR="00C12FEE" w:rsidRPr="006F7D66" w:rsidRDefault="00C12FEE" w:rsidP="00C12FEE">
      <w:pPr>
        <w:pStyle w:val="Default"/>
        <w:jc w:val="both"/>
        <w:rPr>
          <w:sz w:val="16"/>
          <w:szCs w:val="16"/>
        </w:rPr>
      </w:pPr>
    </w:p>
    <w:p w:rsidR="00C12FEE" w:rsidRPr="00CB559E" w:rsidRDefault="00C12FEE" w:rsidP="00C12FEE">
      <w:pPr>
        <w:autoSpaceDE w:val="0"/>
        <w:autoSpaceDN w:val="0"/>
        <w:adjustRightInd w:val="0"/>
        <w:spacing w:after="0"/>
        <w:ind w:left="-284"/>
        <w:jc w:val="both"/>
        <w:rPr>
          <w:rFonts w:ascii="Arial" w:hAnsi="Arial" w:cs="Arial"/>
          <w:color w:val="000000"/>
          <w:sz w:val="16"/>
          <w:szCs w:val="16"/>
        </w:rPr>
      </w:pPr>
      <w:r w:rsidRPr="00687CEC">
        <w:rPr>
          <w:rFonts w:ascii="Arial" w:hAnsi="Arial" w:cs="Arial"/>
          <w:color w:val="000000"/>
          <w:sz w:val="16"/>
          <w:szCs w:val="16"/>
        </w:rPr>
        <w:t xml:space="preserve">A megvalósult projekt keretében a XXI. századi igényeknek megfelelő tömbösített ellátás várja a betegeket. A régi belgyógyászati épület átalakításával nappali belgyógyászati ellátás </w:t>
      </w:r>
      <w:r>
        <w:rPr>
          <w:rFonts w:ascii="Arial" w:hAnsi="Arial" w:cs="Arial"/>
          <w:color w:val="000000"/>
          <w:sz w:val="16"/>
          <w:szCs w:val="16"/>
        </w:rPr>
        <w:t>létesült</w:t>
      </w:r>
      <w:r w:rsidRPr="00687CEC">
        <w:rPr>
          <w:rFonts w:ascii="Arial" w:hAnsi="Arial" w:cs="Arial"/>
          <w:color w:val="000000"/>
          <w:sz w:val="16"/>
          <w:szCs w:val="16"/>
        </w:rPr>
        <w:t>. Az új központi épületben új betegfogadó hely, termálvízzel üzemelő fizikóterápiá</w:t>
      </w:r>
      <w:r>
        <w:rPr>
          <w:rFonts w:ascii="Arial" w:hAnsi="Arial" w:cs="Arial"/>
          <w:color w:val="000000"/>
          <w:sz w:val="16"/>
          <w:szCs w:val="16"/>
        </w:rPr>
        <w:t>s kezelők, gyógytorna medence, v</w:t>
      </w:r>
      <w:r w:rsidRPr="00687CEC">
        <w:rPr>
          <w:rFonts w:ascii="Arial" w:hAnsi="Arial" w:cs="Arial"/>
          <w:color w:val="000000"/>
          <w:sz w:val="16"/>
          <w:szCs w:val="16"/>
        </w:rPr>
        <w:t>érvételi hely</w:t>
      </w:r>
      <w:r>
        <w:rPr>
          <w:rFonts w:ascii="Arial" w:hAnsi="Arial" w:cs="Arial"/>
          <w:color w:val="000000"/>
          <w:sz w:val="16"/>
          <w:szCs w:val="16"/>
        </w:rPr>
        <w:t xml:space="preserve"> </w:t>
      </w:r>
      <w:r w:rsidRPr="00687CEC">
        <w:rPr>
          <w:rFonts w:ascii="Arial" w:hAnsi="Arial" w:cs="Arial"/>
          <w:color w:val="000000"/>
          <w:sz w:val="16"/>
          <w:szCs w:val="16"/>
        </w:rPr>
        <w:t xml:space="preserve">került kialakításra, az épület emeleti szintjén pedig krónikus belgyógyászat </w:t>
      </w:r>
      <w:r>
        <w:rPr>
          <w:rFonts w:ascii="Arial" w:hAnsi="Arial" w:cs="Arial"/>
          <w:color w:val="000000"/>
          <w:sz w:val="16"/>
          <w:szCs w:val="16"/>
        </w:rPr>
        <w:t>épült.</w:t>
      </w:r>
      <w:r w:rsidRPr="00687CEC">
        <w:rPr>
          <w:rFonts w:ascii="Arial" w:hAnsi="Arial" w:cs="Arial"/>
          <w:color w:val="000000"/>
          <w:sz w:val="16"/>
          <w:szCs w:val="16"/>
        </w:rPr>
        <w:t xml:space="preserve"> Az egynapos sebészet szintén az új központi épület emeletén került elhelyezésre új műtőblokkal, az azt kiszolgáló központi sterilizáló helyiségekkel együtt. A kórház volt sebészeti épülete teljes körűen felújításra került, ide került az Ápolási Osztály</w:t>
      </w:r>
      <w:r>
        <w:rPr>
          <w:rFonts w:ascii="Arial" w:hAnsi="Arial" w:cs="Arial"/>
          <w:color w:val="000000"/>
          <w:sz w:val="16"/>
          <w:szCs w:val="16"/>
        </w:rPr>
        <w:t xml:space="preserve">. </w:t>
      </w:r>
      <w:r w:rsidRPr="00CB559E">
        <w:rPr>
          <w:rFonts w:ascii="Arial" w:hAnsi="Arial" w:cs="Arial"/>
          <w:color w:val="000000"/>
          <w:sz w:val="16"/>
          <w:szCs w:val="16"/>
        </w:rPr>
        <w:t>Az OMSZ tapolcai mentőállomása is a kórház területén kap</w:t>
      </w:r>
      <w:r>
        <w:rPr>
          <w:rFonts w:ascii="Arial" w:hAnsi="Arial" w:cs="Arial"/>
          <w:color w:val="000000"/>
          <w:sz w:val="16"/>
          <w:szCs w:val="16"/>
        </w:rPr>
        <w:t>ott</w:t>
      </w:r>
      <w:r w:rsidRPr="00CB559E">
        <w:rPr>
          <w:rFonts w:ascii="Arial" w:hAnsi="Arial" w:cs="Arial"/>
          <w:color w:val="000000"/>
          <w:sz w:val="16"/>
          <w:szCs w:val="16"/>
        </w:rPr>
        <w:t xml:space="preserve"> helyet, új 3 állásos mentőállomás létesül</w:t>
      </w:r>
      <w:r>
        <w:rPr>
          <w:rFonts w:ascii="Arial" w:hAnsi="Arial" w:cs="Arial"/>
          <w:color w:val="000000"/>
          <w:sz w:val="16"/>
          <w:szCs w:val="16"/>
        </w:rPr>
        <w:t xml:space="preserve">t. </w:t>
      </w:r>
      <w:r w:rsidRPr="00CB559E">
        <w:rPr>
          <w:rFonts w:ascii="Arial" w:hAnsi="Arial" w:cs="Arial"/>
          <w:color w:val="000000"/>
          <w:sz w:val="16"/>
          <w:szCs w:val="16"/>
        </w:rPr>
        <w:t>A járóbeteg ellátás fejlesztését szolgálják a projekt keretében beszerzésre került korszerű digitális radiológiai eszközök, képalkotó rendszerek.</w:t>
      </w:r>
    </w:p>
    <w:p w:rsidR="00C12FEE" w:rsidRDefault="00C12FEE" w:rsidP="00C12FEE">
      <w:pPr>
        <w:pStyle w:val="Default"/>
        <w:rPr>
          <w:b/>
          <w:bCs/>
          <w:sz w:val="16"/>
          <w:szCs w:val="16"/>
        </w:rPr>
      </w:pPr>
    </w:p>
    <w:p w:rsidR="00C12FEE" w:rsidRPr="006F7D66" w:rsidRDefault="00C12FEE" w:rsidP="00C12FEE">
      <w:pPr>
        <w:pStyle w:val="Default"/>
        <w:ind w:left="-284"/>
        <w:rPr>
          <w:sz w:val="16"/>
          <w:szCs w:val="16"/>
        </w:rPr>
      </w:pPr>
      <w:r w:rsidRPr="006F7D66">
        <w:rPr>
          <w:b/>
          <w:bCs/>
          <w:sz w:val="16"/>
          <w:szCs w:val="16"/>
        </w:rPr>
        <w:t>Helyszín:</w:t>
      </w:r>
      <w:r>
        <w:rPr>
          <w:b/>
          <w:bCs/>
          <w:sz w:val="16"/>
          <w:szCs w:val="16"/>
        </w:rPr>
        <w:t xml:space="preserve"> </w:t>
      </w:r>
      <w:r>
        <w:rPr>
          <w:b/>
          <w:bCs/>
          <w:sz w:val="16"/>
          <w:szCs w:val="16"/>
        </w:rPr>
        <w:tab/>
      </w:r>
      <w:r>
        <w:rPr>
          <w:sz w:val="16"/>
          <w:szCs w:val="16"/>
        </w:rPr>
        <w:t xml:space="preserve">Deák Jenő Kórház </w:t>
      </w:r>
      <w:r w:rsidRPr="006F7D66">
        <w:rPr>
          <w:sz w:val="16"/>
          <w:szCs w:val="16"/>
        </w:rPr>
        <w:t xml:space="preserve">8300 Tapolca, Ady Endre utca 1-3. </w:t>
      </w:r>
    </w:p>
    <w:p w:rsidR="00C12FEE" w:rsidRPr="006F7D66" w:rsidRDefault="00C12FEE" w:rsidP="00C12FEE">
      <w:pPr>
        <w:pStyle w:val="Default"/>
        <w:rPr>
          <w:sz w:val="16"/>
          <w:szCs w:val="16"/>
        </w:rPr>
      </w:pPr>
    </w:p>
    <w:p w:rsidR="00C12FEE" w:rsidRPr="006F7D66" w:rsidRDefault="00C12FEE" w:rsidP="00C12FEE">
      <w:pPr>
        <w:pStyle w:val="Default"/>
        <w:ind w:left="-284"/>
        <w:rPr>
          <w:sz w:val="16"/>
          <w:szCs w:val="16"/>
        </w:rPr>
      </w:pPr>
      <w:r w:rsidRPr="006F7D66">
        <w:rPr>
          <w:b/>
          <w:bCs/>
          <w:sz w:val="16"/>
          <w:szCs w:val="16"/>
        </w:rPr>
        <w:t>Időpont:</w:t>
      </w:r>
      <w:r w:rsidRPr="006F7D66">
        <w:rPr>
          <w:sz w:val="16"/>
          <w:szCs w:val="16"/>
        </w:rPr>
        <w:tab/>
      </w:r>
      <w:r>
        <w:rPr>
          <w:sz w:val="16"/>
          <w:szCs w:val="16"/>
        </w:rPr>
        <w:t xml:space="preserve"> </w:t>
      </w:r>
      <w:r w:rsidRPr="006F7D66">
        <w:rPr>
          <w:sz w:val="16"/>
          <w:szCs w:val="16"/>
        </w:rPr>
        <w:t xml:space="preserve">2015. </w:t>
      </w:r>
      <w:r>
        <w:rPr>
          <w:sz w:val="16"/>
          <w:szCs w:val="16"/>
        </w:rPr>
        <w:t>december 10</w:t>
      </w:r>
      <w:r w:rsidRPr="006F7D66">
        <w:rPr>
          <w:sz w:val="16"/>
          <w:szCs w:val="16"/>
        </w:rPr>
        <w:t>. (</w:t>
      </w:r>
      <w:r>
        <w:rPr>
          <w:sz w:val="16"/>
          <w:szCs w:val="16"/>
        </w:rPr>
        <w:t>csütörtök</w:t>
      </w:r>
      <w:r w:rsidRPr="006F7D66">
        <w:rPr>
          <w:sz w:val="16"/>
          <w:szCs w:val="16"/>
        </w:rPr>
        <w:t xml:space="preserve">) 14.00 óra </w:t>
      </w:r>
    </w:p>
    <w:p w:rsidR="00C12FEE" w:rsidRPr="006F7D66" w:rsidRDefault="00C12FEE" w:rsidP="00C12FEE">
      <w:pPr>
        <w:pStyle w:val="Default"/>
        <w:jc w:val="both"/>
        <w:rPr>
          <w:sz w:val="16"/>
          <w:szCs w:val="16"/>
        </w:rPr>
      </w:pPr>
    </w:p>
    <w:p w:rsidR="00C12FEE" w:rsidRPr="00911722" w:rsidRDefault="00C12FEE" w:rsidP="00C12FEE">
      <w:pPr>
        <w:autoSpaceDE w:val="0"/>
        <w:autoSpaceDN w:val="0"/>
        <w:adjustRightInd w:val="0"/>
        <w:spacing w:after="0"/>
        <w:ind w:left="-284"/>
        <w:rPr>
          <w:rFonts w:ascii="Arial" w:hAnsi="Arial" w:cs="Arial"/>
          <w:b/>
          <w:bCs/>
          <w:color w:val="404040"/>
          <w:sz w:val="20"/>
          <w:szCs w:val="20"/>
          <w:lang w:val="en-US"/>
        </w:rPr>
      </w:pPr>
      <w:r w:rsidRPr="00911722">
        <w:rPr>
          <w:rFonts w:ascii="Arial" w:hAnsi="Arial" w:cs="Arial"/>
          <w:b/>
          <w:bCs/>
          <w:color w:val="404040"/>
          <w:sz w:val="20"/>
          <w:szCs w:val="20"/>
          <w:lang w:val="en-US"/>
        </w:rPr>
        <w:t>PROGRAM:</w:t>
      </w:r>
    </w:p>
    <w:p w:rsidR="00C12FEE" w:rsidRPr="006B7FF9" w:rsidRDefault="00C12FEE" w:rsidP="00C12FEE">
      <w:pPr>
        <w:pBdr>
          <w:top w:val="single" w:sz="4" w:space="1" w:color="auto"/>
          <w:bottom w:val="single" w:sz="4" w:space="2" w:color="auto"/>
          <w:between w:val="single" w:sz="4" w:space="1" w:color="auto"/>
        </w:pBdr>
        <w:autoSpaceDE w:val="0"/>
        <w:autoSpaceDN w:val="0"/>
        <w:adjustRightInd w:val="0"/>
        <w:spacing w:after="0"/>
        <w:jc w:val="both"/>
        <w:rPr>
          <w:rFonts w:ascii="Arial" w:hAnsi="Arial" w:cs="Arial"/>
          <w:color w:val="404040"/>
          <w:sz w:val="20"/>
          <w:szCs w:val="20"/>
        </w:rPr>
      </w:pPr>
      <w:r w:rsidRPr="00D85A9A">
        <w:rPr>
          <w:color w:val="404040"/>
        </w:rPr>
        <w:t>1</w:t>
      </w:r>
      <w:r w:rsidRPr="006B7FF9">
        <w:rPr>
          <w:color w:val="404040"/>
        </w:rPr>
        <w:t xml:space="preserve">3:45 -14:00 </w:t>
      </w:r>
      <w:r>
        <w:rPr>
          <w:color w:val="404040"/>
        </w:rPr>
        <w:tab/>
      </w:r>
      <w:r w:rsidRPr="006B7FF9">
        <w:rPr>
          <w:rFonts w:ascii="Arial" w:hAnsi="Arial" w:cs="Arial"/>
          <w:color w:val="404040"/>
          <w:sz w:val="20"/>
          <w:szCs w:val="20"/>
        </w:rPr>
        <w:t>REGISZTRÁCIÓ</w:t>
      </w:r>
    </w:p>
    <w:p w:rsidR="00C12FEE" w:rsidRPr="006B7FF9" w:rsidRDefault="00C12FEE" w:rsidP="00C12FEE">
      <w:pPr>
        <w:pBdr>
          <w:top w:val="single" w:sz="4" w:space="1" w:color="auto"/>
          <w:bottom w:val="single" w:sz="4" w:space="2" w:color="auto"/>
          <w:between w:val="single" w:sz="4" w:space="1" w:color="auto"/>
        </w:pBdr>
        <w:autoSpaceDE w:val="0"/>
        <w:autoSpaceDN w:val="0"/>
        <w:adjustRightInd w:val="0"/>
        <w:spacing w:after="0"/>
        <w:ind w:left="1410" w:hanging="1410"/>
        <w:rPr>
          <w:rFonts w:ascii="Arial" w:hAnsi="Arial" w:cs="Arial"/>
          <w:color w:val="404040"/>
          <w:sz w:val="20"/>
          <w:szCs w:val="20"/>
        </w:rPr>
      </w:pPr>
      <w:r>
        <w:rPr>
          <w:color w:val="404040"/>
        </w:rPr>
        <w:t>14:00-14:3</w:t>
      </w:r>
      <w:r w:rsidRPr="006B7FF9">
        <w:rPr>
          <w:color w:val="404040"/>
        </w:rPr>
        <w:t>0</w:t>
      </w:r>
      <w:r>
        <w:rPr>
          <w:color w:val="404040"/>
        </w:rPr>
        <w:tab/>
        <w:t xml:space="preserve">ÜDVÖZLŐ </w:t>
      </w:r>
      <w:proofErr w:type="gramStart"/>
      <w:r>
        <w:rPr>
          <w:color w:val="404040"/>
        </w:rPr>
        <w:t>ÉS</w:t>
      </w:r>
      <w:proofErr w:type="gramEnd"/>
      <w:r>
        <w:rPr>
          <w:color w:val="404040"/>
        </w:rPr>
        <w:t xml:space="preserve"> KÖSZÖNTŐ BESZÉDEK:                               </w:t>
      </w:r>
      <w:r w:rsidRPr="006B7FF9">
        <w:rPr>
          <w:rFonts w:ascii="Arial" w:hAnsi="Arial" w:cs="Arial"/>
          <w:color w:val="404040"/>
          <w:sz w:val="20"/>
          <w:szCs w:val="20"/>
        </w:rPr>
        <w:t>DR. LANG ZSUZSANNA</w:t>
      </w:r>
      <w:r>
        <w:rPr>
          <w:rFonts w:ascii="Arial" w:hAnsi="Arial" w:cs="Arial"/>
          <w:color w:val="404040"/>
          <w:sz w:val="20"/>
          <w:szCs w:val="20"/>
        </w:rPr>
        <w:t xml:space="preserve"> </w:t>
      </w:r>
      <w:proofErr w:type="gramStart"/>
      <w:r w:rsidRPr="00546DA4">
        <w:rPr>
          <w:rFonts w:ascii="Arial" w:hAnsi="Arial" w:cs="Arial"/>
          <w:color w:val="404040"/>
          <w:sz w:val="16"/>
          <w:szCs w:val="16"/>
        </w:rPr>
        <w:t xml:space="preserve">főigazgató    </w:t>
      </w:r>
      <w:r>
        <w:rPr>
          <w:rFonts w:ascii="Arial" w:hAnsi="Arial" w:cs="Arial"/>
          <w:color w:val="404040"/>
          <w:sz w:val="20"/>
          <w:szCs w:val="20"/>
        </w:rPr>
        <w:t xml:space="preserve">            SIN</w:t>
      </w:r>
      <w:proofErr w:type="gramEnd"/>
      <w:r>
        <w:rPr>
          <w:rFonts w:ascii="Arial" w:hAnsi="Arial" w:cs="Arial"/>
          <w:color w:val="404040"/>
          <w:sz w:val="20"/>
          <w:szCs w:val="20"/>
        </w:rPr>
        <w:t xml:space="preserve"> JÓZSEF </w:t>
      </w:r>
      <w:r>
        <w:rPr>
          <w:rFonts w:ascii="Arial" w:hAnsi="Arial" w:cs="Arial"/>
          <w:color w:val="404040"/>
          <w:sz w:val="16"/>
          <w:szCs w:val="16"/>
        </w:rPr>
        <w:t>projektmenedzser</w:t>
      </w:r>
      <w:r>
        <w:rPr>
          <w:rFonts w:ascii="Arial" w:hAnsi="Arial" w:cs="Arial"/>
          <w:color w:val="404040"/>
          <w:sz w:val="20"/>
          <w:szCs w:val="20"/>
        </w:rPr>
        <w:t xml:space="preserve">                                        EGYHÁZI FELEKEZETEK SZOLGÁLATA                                              </w:t>
      </w:r>
      <w:r w:rsidRPr="006B7FF9">
        <w:rPr>
          <w:rFonts w:ascii="Arial" w:hAnsi="Arial" w:cs="Arial"/>
          <w:color w:val="404040"/>
          <w:sz w:val="20"/>
          <w:szCs w:val="20"/>
        </w:rPr>
        <w:t>SZALAGÁTVÁGÁS</w:t>
      </w:r>
    </w:p>
    <w:p w:rsidR="00C12FEE" w:rsidRPr="006B7FF9" w:rsidRDefault="00C12FEE" w:rsidP="00C12FEE">
      <w:pPr>
        <w:pBdr>
          <w:top w:val="single" w:sz="4" w:space="1" w:color="auto"/>
          <w:bottom w:val="single" w:sz="4" w:space="2" w:color="auto"/>
          <w:between w:val="single" w:sz="4" w:space="1" w:color="auto"/>
        </w:pBdr>
        <w:autoSpaceDE w:val="0"/>
        <w:autoSpaceDN w:val="0"/>
        <w:adjustRightInd w:val="0"/>
        <w:spacing w:after="0"/>
        <w:ind w:left="1410" w:hanging="1410"/>
        <w:rPr>
          <w:rStyle w:val="kvr"/>
          <w:rFonts w:ascii="Arial" w:hAnsi="Arial" w:cs="Arial"/>
          <w:b w:val="0"/>
          <w:bCs w:val="0"/>
          <w:sz w:val="20"/>
          <w:szCs w:val="20"/>
        </w:rPr>
      </w:pPr>
      <w:r>
        <w:rPr>
          <w:color w:val="404040"/>
        </w:rPr>
        <w:t>14:30-14:45</w:t>
      </w:r>
      <w:r w:rsidRPr="006B7FF9">
        <w:rPr>
          <w:color w:val="404040"/>
        </w:rPr>
        <w:t xml:space="preserve"> </w:t>
      </w:r>
      <w:r>
        <w:rPr>
          <w:color w:val="404040"/>
        </w:rPr>
        <w:tab/>
        <w:t xml:space="preserve">AZ ELKÉSZÜLT </w:t>
      </w:r>
      <w:r>
        <w:rPr>
          <w:rFonts w:ascii="Arial" w:hAnsi="Arial" w:cs="Arial"/>
          <w:color w:val="404040"/>
          <w:sz w:val="20"/>
          <w:szCs w:val="20"/>
        </w:rPr>
        <w:t>BERUHÁZÁS</w:t>
      </w:r>
      <w:r w:rsidRPr="006B7FF9">
        <w:rPr>
          <w:rFonts w:ascii="Arial" w:hAnsi="Arial" w:cs="Arial"/>
          <w:color w:val="404040"/>
          <w:sz w:val="20"/>
          <w:szCs w:val="20"/>
        </w:rPr>
        <w:t xml:space="preserve"> </w:t>
      </w:r>
      <w:r>
        <w:rPr>
          <w:rFonts w:ascii="Arial" w:hAnsi="Arial" w:cs="Arial"/>
          <w:color w:val="404040"/>
          <w:sz w:val="20"/>
          <w:szCs w:val="20"/>
        </w:rPr>
        <w:t>BEMUTATÁSA</w:t>
      </w:r>
    </w:p>
    <w:p w:rsidR="00C12FEE" w:rsidRPr="006B7FF9" w:rsidRDefault="00C12FEE" w:rsidP="00C12FEE">
      <w:pPr>
        <w:pBdr>
          <w:top w:val="single" w:sz="4" w:space="1" w:color="auto"/>
          <w:bottom w:val="single" w:sz="4" w:space="2" w:color="auto"/>
          <w:between w:val="single" w:sz="4" w:space="1" w:color="auto"/>
        </w:pBdr>
        <w:autoSpaceDE w:val="0"/>
        <w:autoSpaceDN w:val="0"/>
        <w:adjustRightInd w:val="0"/>
        <w:spacing w:after="0"/>
        <w:rPr>
          <w:rFonts w:ascii="Arial" w:hAnsi="Arial" w:cs="Arial"/>
          <w:color w:val="404040"/>
          <w:sz w:val="20"/>
          <w:szCs w:val="20"/>
        </w:rPr>
      </w:pPr>
      <w:r w:rsidRPr="006B7FF9">
        <w:rPr>
          <w:color w:val="404040"/>
        </w:rPr>
        <w:t>14</w:t>
      </w:r>
      <w:r>
        <w:rPr>
          <w:color w:val="404040"/>
        </w:rPr>
        <w:t>.45-</w:t>
      </w:r>
      <w:r w:rsidRPr="006B7FF9">
        <w:rPr>
          <w:color w:val="404040"/>
        </w:rPr>
        <w:t xml:space="preserve">15:00 </w:t>
      </w:r>
      <w:r>
        <w:rPr>
          <w:color w:val="404040"/>
        </w:rPr>
        <w:tab/>
      </w:r>
      <w:r w:rsidRPr="006B7FF9">
        <w:rPr>
          <w:color w:val="404040"/>
        </w:rPr>
        <w:t xml:space="preserve">SAJTÓTÁJÉKOZTATÓ </w:t>
      </w:r>
    </w:p>
    <w:p w:rsidR="00C12FEE" w:rsidRPr="006B7FF9" w:rsidRDefault="00C12FEE" w:rsidP="00C12FEE">
      <w:pPr>
        <w:pBdr>
          <w:top w:val="single" w:sz="4" w:space="1" w:color="auto"/>
          <w:bottom w:val="single" w:sz="4" w:space="2" w:color="auto"/>
          <w:between w:val="single" w:sz="4" w:space="1" w:color="auto"/>
        </w:pBdr>
        <w:autoSpaceDE w:val="0"/>
        <w:autoSpaceDN w:val="0"/>
        <w:adjustRightInd w:val="0"/>
        <w:spacing w:after="0"/>
        <w:rPr>
          <w:rFonts w:ascii="Arial" w:hAnsi="Arial" w:cs="Arial"/>
          <w:color w:val="404040"/>
          <w:sz w:val="20"/>
          <w:szCs w:val="20"/>
        </w:rPr>
      </w:pPr>
      <w:r>
        <w:rPr>
          <w:rFonts w:ascii="Arial" w:hAnsi="Arial" w:cs="Arial"/>
          <w:color w:val="404040"/>
          <w:sz w:val="20"/>
          <w:szCs w:val="20"/>
        </w:rPr>
        <w:t xml:space="preserve">15.00- </w:t>
      </w:r>
      <w:r>
        <w:rPr>
          <w:rFonts w:ascii="Arial" w:hAnsi="Arial" w:cs="Arial"/>
          <w:color w:val="404040"/>
          <w:sz w:val="20"/>
          <w:szCs w:val="20"/>
        </w:rPr>
        <w:tab/>
      </w:r>
      <w:r>
        <w:rPr>
          <w:rFonts w:ascii="Arial" w:hAnsi="Arial" w:cs="Arial"/>
          <w:color w:val="404040"/>
          <w:sz w:val="20"/>
          <w:szCs w:val="20"/>
        </w:rPr>
        <w:tab/>
      </w:r>
      <w:r w:rsidRPr="006B7FF9">
        <w:rPr>
          <w:rFonts w:ascii="Arial" w:hAnsi="Arial" w:cs="Arial"/>
          <w:color w:val="404040"/>
          <w:sz w:val="20"/>
          <w:szCs w:val="20"/>
        </w:rPr>
        <w:t>FOGADÁS</w:t>
      </w:r>
    </w:p>
    <w:p w:rsidR="00C12FEE" w:rsidRDefault="00C12FEE" w:rsidP="00C12FEE">
      <w:pPr>
        <w:ind w:left="-284"/>
        <w:rPr>
          <w:rFonts w:ascii="Arial" w:hAnsi="Arial" w:cs="Arial"/>
          <w:sz w:val="16"/>
          <w:szCs w:val="16"/>
        </w:rPr>
      </w:pPr>
    </w:p>
    <w:p w:rsidR="00C12FEE" w:rsidRDefault="00C12FEE" w:rsidP="00C12FEE">
      <w:pPr>
        <w:ind w:left="-284"/>
        <w:rPr>
          <w:rFonts w:ascii="Arial" w:hAnsi="Arial" w:cs="Arial"/>
          <w:sz w:val="16"/>
          <w:szCs w:val="16"/>
        </w:rPr>
      </w:pPr>
      <w:r>
        <w:rPr>
          <w:rFonts w:ascii="Arial" w:hAnsi="Arial" w:cs="Arial"/>
          <w:sz w:val="16"/>
          <w:szCs w:val="16"/>
        </w:rPr>
        <w:t>Megjelenésére feltétlen számítunk!</w:t>
      </w:r>
    </w:p>
    <w:p w:rsidR="00C12FEE" w:rsidRPr="00E311D0" w:rsidRDefault="00C12FEE" w:rsidP="00A077C6">
      <w:pPr>
        <w:ind w:left="-284"/>
        <w:jc w:val="both"/>
        <w:rPr>
          <w:rFonts w:ascii="Arial" w:hAnsi="Arial" w:cs="Arial"/>
          <w:sz w:val="16"/>
          <w:szCs w:val="16"/>
        </w:rPr>
      </w:pPr>
      <w:r>
        <w:rPr>
          <w:rFonts w:ascii="Arial" w:hAnsi="Arial" w:cs="Arial"/>
          <w:sz w:val="16"/>
          <w:szCs w:val="16"/>
        </w:rPr>
        <w:t xml:space="preserve">Kérjük részvételi szándékát 2015. december 7-ig (hétfő) jelezze a </w:t>
      </w:r>
      <w:hyperlink r:id="rId7" w:history="1">
        <w:r w:rsidRPr="00B8066E">
          <w:rPr>
            <w:rStyle w:val="Hiperhivatkozs"/>
            <w:rFonts w:ascii="Arial" w:hAnsi="Arial" w:cs="Arial"/>
            <w:color w:val="auto"/>
            <w:sz w:val="16"/>
            <w:szCs w:val="16"/>
          </w:rPr>
          <w:t>titkarsag@tapolcakorhaz.hu</w:t>
        </w:r>
      </w:hyperlink>
      <w:r>
        <w:rPr>
          <w:rFonts w:ascii="Arial" w:hAnsi="Arial" w:cs="Arial"/>
          <w:sz w:val="16"/>
          <w:szCs w:val="16"/>
        </w:rPr>
        <w:t xml:space="preserve"> e-mail címen, vagy a 87/412-446 telefonszámon.</w:t>
      </w:r>
    </w:p>
    <w:sectPr w:rsidR="00C12FEE" w:rsidRPr="00E311D0" w:rsidSect="00485EC8">
      <w:footerReference w:type="default" r:id="rId8"/>
      <w:pgSz w:w="8391" w:h="11907" w:code="11"/>
      <w:pgMar w:top="567" w:right="1418" w:bottom="1134" w:left="1418" w:header="2121"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E4" w:rsidRDefault="008738E4" w:rsidP="00D86C7B">
      <w:pPr>
        <w:spacing w:after="0" w:line="240" w:lineRule="auto"/>
      </w:pPr>
      <w:r>
        <w:separator/>
      </w:r>
    </w:p>
  </w:endnote>
  <w:endnote w:type="continuationSeparator" w:id="0">
    <w:p w:rsidR="008738E4" w:rsidRDefault="008738E4" w:rsidP="00D86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F" w:rsidRDefault="0051049B">
    <w:pPr>
      <w:pStyle w:val="llb"/>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s2049" type="#_x0000_t75" style="position:absolute;margin-left:196.85pt;margin-top:-64.15pt;width:161.9pt;height:111.9pt;z-index:-1;visibility:visible" wrapcoords="14600 1595 13100 1740 9100 3334 9100 3914 8100 4784 6700 6234 5100 8553 3900 10872 3000 13192 2400 15511 2000 17831 1700 21455 21600 21455 21600 3189 18600 1740 16900 1595 14600 1595">
          <v:imagedata r:id="rId1" o:title=""/>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E4" w:rsidRDefault="008738E4" w:rsidP="00D86C7B">
      <w:pPr>
        <w:spacing w:after="0" w:line="240" w:lineRule="auto"/>
      </w:pPr>
      <w:r>
        <w:separator/>
      </w:r>
    </w:p>
  </w:footnote>
  <w:footnote w:type="continuationSeparator" w:id="0">
    <w:p w:rsidR="008738E4" w:rsidRDefault="008738E4" w:rsidP="00D86C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C7B"/>
    <w:rsid w:val="000051A9"/>
    <w:rsid w:val="00081A6B"/>
    <w:rsid w:val="00101A0F"/>
    <w:rsid w:val="001B377E"/>
    <w:rsid w:val="001F2EA1"/>
    <w:rsid w:val="002031AF"/>
    <w:rsid w:val="0026032D"/>
    <w:rsid w:val="002A69C8"/>
    <w:rsid w:val="002C3555"/>
    <w:rsid w:val="00310D82"/>
    <w:rsid w:val="003253C8"/>
    <w:rsid w:val="00336A03"/>
    <w:rsid w:val="00376A8D"/>
    <w:rsid w:val="00384055"/>
    <w:rsid w:val="00385ECA"/>
    <w:rsid w:val="003A00D0"/>
    <w:rsid w:val="003B054D"/>
    <w:rsid w:val="00485EC8"/>
    <w:rsid w:val="00486B0E"/>
    <w:rsid w:val="0049310F"/>
    <w:rsid w:val="004B558A"/>
    <w:rsid w:val="004C055B"/>
    <w:rsid w:val="004E4720"/>
    <w:rsid w:val="0051049B"/>
    <w:rsid w:val="00546DA4"/>
    <w:rsid w:val="00571D08"/>
    <w:rsid w:val="00627521"/>
    <w:rsid w:val="006303E5"/>
    <w:rsid w:val="00635DCE"/>
    <w:rsid w:val="00687CEC"/>
    <w:rsid w:val="006B39FC"/>
    <w:rsid w:val="006B7FF9"/>
    <w:rsid w:val="006E69EA"/>
    <w:rsid w:val="006F1FE3"/>
    <w:rsid w:val="006F2529"/>
    <w:rsid w:val="006F7D66"/>
    <w:rsid w:val="00715B71"/>
    <w:rsid w:val="00770316"/>
    <w:rsid w:val="00793CA0"/>
    <w:rsid w:val="007D1A97"/>
    <w:rsid w:val="007F2070"/>
    <w:rsid w:val="008206F3"/>
    <w:rsid w:val="0082143D"/>
    <w:rsid w:val="008738E4"/>
    <w:rsid w:val="008829A1"/>
    <w:rsid w:val="008A7C7A"/>
    <w:rsid w:val="009039F9"/>
    <w:rsid w:val="00911722"/>
    <w:rsid w:val="009213E3"/>
    <w:rsid w:val="00930E26"/>
    <w:rsid w:val="009349FE"/>
    <w:rsid w:val="009B5FFA"/>
    <w:rsid w:val="00A077C6"/>
    <w:rsid w:val="00A736DD"/>
    <w:rsid w:val="00AB7A06"/>
    <w:rsid w:val="00B60079"/>
    <w:rsid w:val="00B8066E"/>
    <w:rsid w:val="00B81A23"/>
    <w:rsid w:val="00BB47D3"/>
    <w:rsid w:val="00BE1D08"/>
    <w:rsid w:val="00BF3D6E"/>
    <w:rsid w:val="00C12FEE"/>
    <w:rsid w:val="00C258D9"/>
    <w:rsid w:val="00CB559E"/>
    <w:rsid w:val="00CC50E7"/>
    <w:rsid w:val="00CD6420"/>
    <w:rsid w:val="00D01257"/>
    <w:rsid w:val="00D01EDF"/>
    <w:rsid w:val="00D20326"/>
    <w:rsid w:val="00D66310"/>
    <w:rsid w:val="00D85A9A"/>
    <w:rsid w:val="00D86C7B"/>
    <w:rsid w:val="00DB6632"/>
    <w:rsid w:val="00DC303F"/>
    <w:rsid w:val="00E00825"/>
    <w:rsid w:val="00E15AD3"/>
    <w:rsid w:val="00E311D0"/>
    <w:rsid w:val="00E765C2"/>
    <w:rsid w:val="00E90134"/>
    <w:rsid w:val="00E90665"/>
    <w:rsid w:val="00EF229D"/>
    <w:rsid w:val="00F02CE7"/>
    <w:rsid w:val="00F86586"/>
    <w:rsid w:val="00F87B3E"/>
    <w:rsid w:val="00F91CAD"/>
    <w:rsid w:val="00F96991"/>
    <w:rsid w:val="00FB14AF"/>
    <w:rsid w:val="00FE193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B7FF9"/>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86C7B"/>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D86C7B"/>
  </w:style>
  <w:style w:type="paragraph" w:styleId="llb">
    <w:name w:val="footer"/>
    <w:basedOn w:val="Norml"/>
    <w:link w:val="llbChar"/>
    <w:uiPriority w:val="99"/>
    <w:rsid w:val="00D86C7B"/>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D86C7B"/>
  </w:style>
  <w:style w:type="paragraph" w:styleId="Buborkszveg">
    <w:name w:val="Balloon Text"/>
    <w:basedOn w:val="Norml"/>
    <w:link w:val="BuborkszvegChar"/>
    <w:uiPriority w:val="99"/>
    <w:semiHidden/>
    <w:rsid w:val="00D86C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86C7B"/>
    <w:rPr>
      <w:rFonts w:ascii="Tahoma" w:hAnsi="Tahoma" w:cs="Tahoma"/>
      <w:sz w:val="16"/>
      <w:szCs w:val="16"/>
    </w:rPr>
  </w:style>
  <w:style w:type="character" w:customStyle="1" w:styleId="kvr">
    <w:name w:val="kövér"/>
    <w:basedOn w:val="Bekezdsalapbettpusa"/>
    <w:uiPriority w:val="99"/>
    <w:rsid w:val="00D86C7B"/>
    <w:rPr>
      <w:b/>
      <w:bCs/>
      <w:color w:val="404040"/>
      <w:lang w:val="hu-HU"/>
    </w:rPr>
  </w:style>
  <w:style w:type="paragraph" w:customStyle="1" w:styleId="Default">
    <w:name w:val="Default"/>
    <w:uiPriority w:val="99"/>
    <w:rsid w:val="006F7D66"/>
    <w:pPr>
      <w:autoSpaceDE w:val="0"/>
      <w:autoSpaceDN w:val="0"/>
      <w:adjustRightInd w:val="0"/>
    </w:pPr>
    <w:rPr>
      <w:rFonts w:ascii="Arial" w:hAnsi="Arial" w:cs="Arial"/>
      <w:color w:val="000000"/>
      <w:sz w:val="24"/>
      <w:szCs w:val="24"/>
      <w:lang w:eastAsia="en-US"/>
    </w:rPr>
  </w:style>
  <w:style w:type="character" w:styleId="Hiperhivatkozs">
    <w:name w:val="Hyperlink"/>
    <w:basedOn w:val="Bekezdsalapbettpusa"/>
    <w:uiPriority w:val="99"/>
    <w:rsid w:val="00D01E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itkarsag@tapolcakorhaz.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tkarsag@tapolcakorhaz.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3354</Characters>
  <Application>Microsoft Office Word</Application>
  <DocSecurity>0</DocSecurity>
  <Lines>27</Lines>
  <Paragraphs>7</Paragraphs>
  <ScaleCrop>false</ScaleCrop>
  <Company>TPKH</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MEGHÍVÓ</dc:title>
  <dc:subject/>
  <dc:creator>Csaba</dc:creator>
  <cp:keywords/>
  <dc:description/>
  <cp:lastModifiedBy>Harangozóné Horváth Katalin</cp:lastModifiedBy>
  <cp:revision>9</cp:revision>
  <cp:lastPrinted>2015-11-26T07:35:00Z</cp:lastPrinted>
  <dcterms:created xsi:type="dcterms:W3CDTF">2015-11-25T13:31:00Z</dcterms:created>
  <dcterms:modified xsi:type="dcterms:W3CDTF">2015-11-26T07:37:00Z</dcterms:modified>
</cp:coreProperties>
</file>